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A899" w14:textId="52C98891" w:rsidR="00E90320" w:rsidRPr="008C1D1C" w:rsidRDefault="002C039F" w:rsidP="008C1D1C">
      <w:pPr>
        <w:jc w:val="center"/>
        <w:rPr>
          <w:b/>
          <w:bCs/>
        </w:rPr>
      </w:pPr>
      <w:r>
        <w:rPr>
          <w:b/>
          <w:bCs/>
          <w:noProof/>
        </w:rPr>
        <w:drawing>
          <wp:anchor distT="0" distB="0" distL="114300" distR="114300" simplePos="0" relativeHeight="251659264" behindDoc="0" locked="0" layoutInCell="1" allowOverlap="1" wp14:anchorId="18890A9B" wp14:editId="6395E80F">
            <wp:simplePos x="0" y="0"/>
            <wp:positionH relativeFrom="page">
              <wp:posOffset>771525</wp:posOffset>
            </wp:positionH>
            <wp:positionV relativeFrom="page">
              <wp:posOffset>123825</wp:posOffset>
            </wp:positionV>
            <wp:extent cx="1009650" cy="1009650"/>
            <wp:effectExtent l="0" t="0" r="0" b="0"/>
            <wp:wrapNone/>
            <wp:docPr id="123297453"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7453" name="Picture 2"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8C1D1C" w:rsidRPr="008C1D1C">
        <w:rPr>
          <w:b/>
          <w:bCs/>
        </w:rPr>
        <w:t>IMPRESSIONS GALLERY</w:t>
      </w:r>
    </w:p>
    <w:p w14:paraId="4915589B" w14:textId="792FECFC" w:rsidR="008C1D1C" w:rsidRPr="008C1D1C" w:rsidRDefault="008C1D1C" w:rsidP="008C1D1C">
      <w:pPr>
        <w:jc w:val="center"/>
        <w:rPr>
          <w:b/>
          <w:bCs/>
        </w:rPr>
      </w:pPr>
      <w:r w:rsidRPr="008C1D1C">
        <w:rPr>
          <w:b/>
          <w:bCs/>
        </w:rPr>
        <w:t>POP-UP CONTRACT</w:t>
      </w:r>
    </w:p>
    <w:p w14:paraId="21157541" w14:textId="77777777" w:rsidR="008C1D1C" w:rsidRDefault="008C1D1C"/>
    <w:p w14:paraId="1FA69D99" w14:textId="77777777" w:rsidR="00EB1CAF" w:rsidRDefault="00EB1CAF"/>
    <w:p w14:paraId="44C557E4" w14:textId="77777777" w:rsidR="00EB1CAF" w:rsidRDefault="00EB1CAF"/>
    <w:p w14:paraId="43D693E8" w14:textId="2E654853" w:rsidR="008C1D1C" w:rsidRDefault="008C1D1C" w:rsidP="008C1D1C">
      <w:pPr>
        <w:pStyle w:val="ListParagraph"/>
        <w:numPr>
          <w:ilvl w:val="0"/>
          <w:numId w:val="1"/>
        </w:numPr>
      </w:pPr>
      <w:r>
        <w:t>I agree to display the following artwork items at the Impressions Gallery at Blue Harbor Resort from Memorial Day</w:t>
      </w:r>
      <w:r w:rsidR="00EB1CAF">
        <w:t xml:space="preserve"> Weekend (5/23)</w:t>
      </w:r>
      <w:r>
        <w:t xml:space="preserve"> through Labor Day</w:t>
      </w:r>
      <w:r w:rsidR="00EB1CAF">
        <w:t xml:space="preserve"> (9/1)</w:t>
      </w:r>
      <w:r>
        <w:t xml:space="preserve"> unless sold. </w:t>
      </w:r>
      <w:r>
        <w:br/>
      </w:r>
    </w:p>
    <w:tbl>
      <w:tblPr>
        <w:tblStyle w:val="TableGrid"/>
        <w:tblW w:w="0" w:type="auto"/>
        <w:tblInd w:w="720" w:type="dxa"/>
        <w:tblLook w:val="04A0" w:firstRow="1" w:lastRow="0" w:firstColumn="1" w:lastColumn="0" w:noHBand="0" w:noVBand="1"/>
      </w:tblPr>
      <w:tblGrid>
        <w:gridCol w:w="5025"/>
        <w:gridCol w:w="5045"/>
      </w:tblGrid>
      <w:tr w:rsidR="008C1D1C" w14:paraId="4BE4A440" w14:textId="77777777" w:rsidTr="008C1D1C">
        <w:tc>
          <w:tcPr>
            <w:tcW w:w="5395" w:type="dxa"/>
          </w:tcPr>
          <w:p w14:paraId="1F032AC6" w14:textId="0267B32C" w:rsidR="008C1D1C" w:rsidRDefault="008C1D1C" w:rsidP="008C1D1C">
            <w:pPr>
              <w:pStyle w:val="ListParagraph"/>
              <w:ind w:left="0"/>
            </w:pPr>
            <w:r>
              <w:t>ARTIST’S NAME (please print)</w:t>
            </w:r>
          </w:p>
        </w:tc>
        <w:tc>
          <w:tcPr>
            <w:tcW w:w="5395" w:type="dxa"/>
          </w:tcPr>
          <w:p w14:paraId="578CB410" w14:textId="3041B1E9" w:rsidR="008C1D1C" w:rsidRDefault="008C1D1C" w:rsidP="008C1D1C">
            <w:pPr>
              <w:pStyle w:val="ListParagraph"/>
              <w:ind w:left="0"/>
            </w:pPr>
            <w:r>
              <w:t>COMPANY NAME</w:t>
            </w:r>
            <w:r w:rsidR="009B1E60">
              <w:t xml:space="preserve"> (if applicable)</w:t>
            </w:r>
          </w:p>
        </w:tc>
      </w:tr>
      <w:tr w:rsidR="008C1D1C" w14:paraId="4286677C" w14:textId="77777777" w:rsidTr="008C1D1C">
        <w:tc>
          <w:tcPr>
            <w:tcW w:w="5395" w:type="dxa"/>
          </w:tcPr>
          <w:p w14:paraId="43CDC46C" w14:textId="77777777" w:rsidR="008C1D1C" w:rsidRDefault="008C1D1C" w:rsidP="008C1D1C">
            <w:pPr>
              <w:pStyle w:val="ListParagraph"/>
              <w:ind w:left="0"/>
            </w:pPr>
          </w:p>
          <w:p w14:paraId="1D7E0E4F" w14:textId="77777777" w:rsidR="008C1D1C" w:rsidRDefault="008C1D1C" w:rsidP="008C1D1C">
            <w:pPr>
              <w:pStyle w:val="ListParagraph"/>
              <w:ind w:left="0"/>
            </w:pPr>
          </w:p>
        </w:tc>
        <w:tc>
          <w:tcPr>
            <w:tcW w:w="5395" w:type="dxa"/>
          </w:tcPr>
          <w:p w14:paraId="07F7A520" w14:textId="77777777" w:rsidR="008C1D1C" w:rsidRDefault="008C1D1C" w:rsidP="008C1D1C">
            <w:pPr>
              <w:pStyle w:val="ListParagraph"/>
              <w:ind w:left="0"/>
            </w:pPr>
          </w:p>
        </w:tc>
      </w:tr>
    </w:tbl>
    <w:p w14:paraId="52A4726C" w14:textId="77777777" w:rsidR="008C1D1C" w:rsidRDefault="008C1D1C" w:rsidP="008C1D1C">
      <w:pPr>
        <w:pStyle w:val="ListParagraph"/>
      </w:pPr>
    </w:p>
    <w:p w14:paraId="1BFD3FCD" w14:textId="77777777" w:rsidR="008C1D1C" w:rsidRDefault="008C1D1C" w:rsidP="008C1D1C">
      <w:pPr>
        <w:pStyle w:val="ListParagraph"/>
      </w:pPr>
      <w:r>
        <w:t>Artist’s Signature: _________________________________ Date: _________________________</w:t>
      </w:r>
    </w:p>
    <w:p w14:paraId="0261D84C" w14:textId="77777777" w:rsidR="009B1E60" w:rsidRDefault="008C1D1C" w:rsidP="008C1D1C">
      <w:pPr>
        <w:pStyle w:val="ListParagraph"/>
      </w:pPr>
      <w:r>
        <w:t xml:space="preserve">Your signature indicates that you have read and agree to abide by all Impressions Gallery and Blue Harbor </w:t>
      </w:r>
      <w:r w:rsidR="00857BC3">
        <w:t>pop-up exhibit policies and rules.</w:t>
      </w:r>
      <w:r>
        <w:br/>
      </w:r>
    </w:p>
    <w:p w14:paraId="24BD3B08" w14:textId="7E94536B" w:rsidR="008C1D1C" w:rsidRPr="009B1E60" w:rsidRDefault="00857BC3" w:rsidP="008C1D1C">
      <w:pPr>
        <w:pStyle w:val="ListParagraph"/>
        <w:rPr>
          <w:b/>
          <w:bCs/>
        </w:rPr>
      </w:pPr>
      <w:r>
        <w:t>List all works to be exhibited at retail price including commission</w:t>
      </w:r>
      <w:r w:rsidRPr="009B1E60">
        <w:rPr>
          <w:b/>
          <w:bCs/>
        </w:rPr>
        <w:t>. All artwork must have a label on the backside</w:t>
      </w:r>
      <w:r w:rsidR="009B1E60">
        <w:rPr>
          <w:b/>
          <w:bCs/>
        </w:rPr>
        <w:t xml:space="preserve"> (firmly affixed)</w:t>
      </w:r>
      <w:r w:rsidRPr="009B1E60">
        <w:rPr>
          <w:b/>
          <w:bCs/>
        </w:rPr>
        <w:t xml:space="preserve"> documenting artist name, title</w:t>
      </w:r>
      <w:r w:rsidR="009B1E60">
        <w:rPr>
          <w:b/>
          <w:bCs/>
        </w:rPr>
        <w:t>, dimensions, medium</w:t>
      </w:r>
      <w:r w:rsidRPr="009B1E60">
        <w:rPr>
          <w:b/>
          <w:bCs/>
        </w:rPr>
        <w:t xml:space="preserve"> and price/insurance value.</w:t>
      </w:r>
    </w:p>
    <w:tbl>
      <w:tblPr>
        <w:tblStyle w:val="TableGrid"/>
        <w:tblW w:w="0" w:type="auto"/>
        <w:tblInd w:w="720" w:type="dxa"/>
        <w:tblLook w:val="04A0" w:firstRow="1" w:lastRow="0" w:firstColumn="1" w:lastColumn="0" w:noHBand="0" w:noVBand="1"/>
      </w:tblPr>
      <w:tblGrid>
        <w:gridCol w:w="3955"/>
        <w:gridCol w:w="2237"/>
        <w:gridCol w:w="2946"/>
        <w:gridCol w:w="932"/>
      </w:tblGrid>
      <w:tr w:rsidR="00857BC3" w14:paraId="45032344" w14:textId="77777777" w:rsidTr="00857BC3">
        <w:trPr>
          <w:trHeight w:val="368"/>
        </w:trPr>
        <w:tc>
          <w:tcPr>
            <w:tcW w:w="3955" w:type="dxa"/>
          </w:tcPr>
          <w:p w14:paraId="6DCA908A" w14:textId="7F223916" w:rsidR="00857BC3" w:rsidRPr="008C1D1C" w:rsidRDefault="00857BC3" w:rsidP="008C1D1C">
            <w:pPr>
              <w:pStyle w:val="ListParagraph"/>
              <w:ind w:left="0"/>
              <w:jc w:val="center"/>
              <w:rPr>
                <w:b/>
                <w:bCs/>
              </w:rPr>
            </w:pPr>
            <w:r w:rsidRPr="008C1D1C">
              <w:rPr>
                <w:b/>
                <w:bCs/>
              </w:rPr>
              <w:t>TITLE</w:t>
            </w:r>
          </w:p>
        </w:tc>
        <w:tc>
          <w:tcPr>
            <w:tcW w:w="2237" w:type="dxa"/>
          </w:tcPr>
          <w:p w14:paraId="492856F7" w14:textId="10D15016" w:rsidR="00857BC3" w:rsidRPr="008C1D1C" w:rsidRDefault="00857BC3" w:rsidP="00857BC3">
            <w:pPr>
              <w:ind w:left="360"/>
              <w:rPr>
                <w:b/>
                <w:bCs/>
              </w:rPr>
            </w:pPr>
            <w:r>
              <w:rPr>
                <w:b/>
                <w:bCs/>
              </w:rPr>
              <w:t>DIMENSIONS</w:t>
            </w:r>
          </w:p>
        </w:tc>
        <w:tc>
          <w:tcPr>
            <w:tcW w:w="2946" w:type="dxa"/>
          </w:tcPr>
          <w:p w14:paraId="0F17F98B" w14:textId="3A0E142A" w:rsidR="00857BC3" w:rsidRPr="008C1D1C" w:rsidRDefault="00857BC3" w:rsidP="008C1D1C">
            <w:pPr>
              <w:ind w:left="360"/>
              <w:jc w:val="center"/>
              <w:rPr>
                <w:b/>
                <w:bCs/>
              </w:rPr>
            </w:pPr>
            <w:r w:rsidRPr="008C1D1C">
              <w:rPr>
                <w:b/>
                <w:bCs/>
              </w:rPr>
              <w:t>MEDIUM</w:t>
            </w:r>
          </w:p>
        </w:tc>
        <w:tc>
          <w:tcPr>
            <w:tcW w:w="932" w:type="dxa"/>
          </w:tcPr>
          <w:p w14:paraId="25CD0345" w14:textId="6AF33BC2" w:rsidR="00857BC3" w:rsidRPr="008C1D1C" w:rsidRDefault="00857BC3" w:rsidP="008C1D1C">
            <w:pPr>
              <w:pStyle w:val="ListParagraph"/>
              <w:ind w:left="0"/>
              <w:jc w:val="center"/>
              <w:rPr>
                <w:b/>
                <w:bCs/>
              </w:rPr>
            </w:pPr>
            <w:r w:rsidRPr="008C1D1C">
              <w:rPr>
                <w:b/>
                <w:bCs/>
              </w:rPr>
              <w:t>PRICE</w:t>
            </w:r>
          </w:p>
        </w:tc>
      </w:tr>
      <w:tr w:rsidR="00857BC3" w14:paraId="51B4F7BD" w14:textId="77777777" w:rsidTr="00857BC3">
        <w:tc>
          <w:tcPr>
            <w:tcW w:w="3955" w:type="dxa"/>
          </w:tcPr>
          <w:p w14:paraId="48CC0026" w14:textId="77777777" w:rsidR="00857BC3" w:rsidRDefault="00857BC3" w:rsidP="008C1D1C">
            <w:pPr>
              <w:pStyle w:val="ListParagraph"/>
              <w:ind w:left="0"/>
            </w:pPr>
          </w:p>
          <w:p w14:paraId="246CC032" w14:textId="77777777" w:rsidR="00857BC3" w:rsidRDefault="00857BC3" w:rsidP="008C1D1C">
            <w:pPr>
              <w:pStyle w:val="ListParagraph"/>
              <w:ind w:left="0"/>
            </w:pPr>
          </w:p>
        </w:tc>
        <w:tc>
          <w:tcPr>
            <w:tcW w:w="2237" w:type="dxa"/>
          </w:tcPr>
          <w:p w14:paraId="443D6CF6" w14:textId="77777777" w:rsidR="00857BC3" w:rsidRDefault="00857BC3" w:rsidP="008C1D1C">
            <w:pPr>
              <w:pStyle w:val="ListParagraph"/>
              <w:ind w:left="0"/>
            </w:pPr>
          </w:p>
        </w:tc>
        <w:tc>
          <w:tcPr>
            <w:tcW w:w="2946" w:type="dxa"/>
          </w:tcPr>
          <w:p w14:paraId="7B16057E" w14:textId="2B9D150D" w:rsidR="00857BC3" w:rsidRDefault="00857BC3" w:rsidP="008C1D1C">
            <w:pPr>
              <w:pStyle w:val="ListParagraph"/>
              <w:ind w:left="0"/>
            </w:pPr>
          </w:p>
        </w:tc>
        <w:tc>
          <w:tcPr>
            <w:tcW w:w="932" w:type="dxa"/>
          </w:tcPr>
          <w:p w14:paraId="16DDAFFB" w14:textId="77777777" w:rsidR="00857BC3" w:rsidRDefault="00857BC3" w:rsidP="008C1D1C">
            <w:pPr>
              <w:pStyle w:val="ListParagraph"/>
              <w:ind w:left="0"/>
            </w:pPr>
          </w:p>
        </w:tc>
      </w:tr>
      <w:tr w:rsidR="00857BC3" w14:paraId="2E9CA190" w14:textId="77777777" w:rsidTr="00857BC3">
        <w:tc>
          <w:tcPr>
            <w:tcW w:w="3955" w:type="dxa"/>
          </w:tcPr>
          <w:p w14:paraId="73C480BA" w14:textId="77777777" w:rsidR="00857BC3" w:rsidRDefault="00857BC3" w:rsidP="008C1D1C">
            <w:pPr>
              <w:pStyle w:val="ListParagraph"/>
              <w:ind w:left="0"/>
            </w:pPr>
          </w:p>
          <w:p w14:paraId="2690F969" w14:textId="77777777" w:rsidR="00857BC3" w:rsidRDefault="00857BC3" w:rsidP="008C1D1C">
            <w:pPr>
              <w:pStyle w:val="ListParagraph"/>
              <w:ind w:left="0"/>
            </w:pPr>
          </w:p>
        </w:tc>
        <w:tc>
          <w:tcPr>
            <w:tcW w:w="2237" w:type="dxa"/>
          </w:tcPr>
          <w:p w14:paraId="602F93CF" w14:textId="77777777" w:rsidR="00857BC3" w:rsidRDefault="00857BC3" w:rsidP="008C1D1C">
            <w:pPr>
              <w:pStyle w:val="ListParagraph"/>
              <w:ind w:left="0"/>
            </w:pPr>
          </w:p>
        </w:tc>
        <w:tc>
          <w:tcPr>
            <w:tcW w:w="2946" w:type="dxa"/>
          </w:tcPr>
          <w:p w14:paraId="22BCEC44" w14:textId="038A0006" w:rsidR="00857BC3" w:rsidRDefault="00857BC3" w:rsidP="008C1D1C">
            <w:pPr>
              <w:pStyle w:val="ListParagraph"/>
              <w:ind w:left="0"/>
            </w:pPr>
          </w:p>
        </w:tc>
        <w:tc>
          <w:tcPr>
            <w:tcW w:w="932" w:type="dxa"/>
          </w:tcPr>
          <w:p w14:paraId="44C0AC3E" w14:textId="77777777" w:rsidR="00857BC3" w:rsidRDefault="00857BC3" w:rsidP="008C1D1C">
            <w:pPr>
              <w:pStyle w:val="ListParagraph"/>
              <w:ind w:left="0"/>
            </w:pPr>
          </w:p>
        </w:tc>
      </w:tr>
      <w:tr w:rsidR="00857BC3" w14:paraId="0EE61B88" w14:textId="77777777" w:rsidTr="00857BC3">
        <w:tc>
          <w:tcPr>
            <w:tcW w:w="3955" w:type="dxa"/>
          </w:tcPr>
          <w:p w14:paraId="37648BB0" w14:textId="77777777" w:rsidR="00857BC3" w:rsidRDefault="00857BC3" w:rsidP="008C1D1C">
            <w:pPr>
              <w:pStyle w:val="ListParagraph"/>
              <w:ind w:left="0"/>
            </w:pPr>
          </w:p>
          <w:p w14:paraId="49EEDF63" w14:textId="77777777" w:rsidR="00857BC3" w:rsidRDefault="00857BC3" w:rsidP="008C1D1C">
            <w:pPr>
              <w:pStyle w:val="ListParagraph"/>
              <w:ind w:left="0"/>
            </w:pPr>
          </w:p>
        </w:tc>
        <w:tc>
          <w:tcPr>
            <w:tcW w:w="2237" w:type="dxa"/>
          </w:tcPr>
          <w:p w14:paraId="5288F64F" w14:textId="77777777" w:rsidR="00857BC3" w:rsidRDefault="00857BC3" w:rsidP="008C1D1C">
            <w:pPr>
              <w:pStyle w:val="ListParagraph"/>
              <w:ind w:left="0"/>
            </w:pPr>
          </w:p>
        </w:tc>
        <w:tc>
          <w:tcPr>
            <w:tcW w:w="2946" w:type="dxa"/>
          </w:tcPr>
          <w:p w14:paraId="6BFCBD24" w14:textId="1C465DCB" w:rsidR="00857BC3" w:rsidRDefault="00857BC3" w:rsidP="008C1D1C">
            <w:pPr>
              <w:pStyle w:val="ListParagraph"/>
              <w:ind w:left="0"/>
            </w:pPr>
          </w:p>
        </w:tc>
        <w:tc>
          <w:tcPr>
            <w:tcW w:w="932" w:type="dxa"/>
          </w:tcPr>
          <w:p w14:paraId="59F108A9" w14:textId="77777777" w:rsidR="00857BC3" w:rsidRDefault="00857BC3" w:rsidP="008C1D1C">
            <w:pPr>
              <w:pStyle w:val="ListParagraph"/>
              <w:ind w:left="0"/>
            </w:pPr>
          </w:p>
        </w:tc>
      </w:tr>
    </w:tbl>
    <w:p w14:paraId="241E0D5B" w14:textId="77777777" w:rsidR="008C1D1C" w:rsidRDefault="008C1D1C" w:rsidP="008C1D1C"/>
    <w:p w14:paraId="2DF3CA56" w14:textId="1BC45FA4" w:rsidR="008C1D1C" w:rsidRDefault="008C1D1C" w:rsidP="008C1D1C"/>
    <w:p w14:paraId="25F680F6" w14:textId="214C5122" w:rsidR="008C1D1C" w:rsidRDefault="008C1D1C" w:rsidP="008C1D1C">
      <w:pPr>
        <w:pStyle w:val="ListParagraph"/>
        <w:numPr>
          <w:ilvl w:val="0"/>
          <w:numId w:val="1"/>
        </w:numPr>
      </w:pPr>
      <w:r>
        <w:t>Blue Harbor carries insurance on the building and it’s contents. We encourage you to carry additional insurance for your artwork.  In the event of an insurance claim, artwork is insured for its stated value on the  pop-up</w:t>
      </w:r>
      <w:r w:rsidR="00857BC3">
        <w:t xml:space="preserve"> </w:t>
      </w:r>
      <w:r>
        <w:t>contract.</w:t>
      </w:r>
      <w:r w:rsidR="00857BC3">
        <w:t xml:space="preserve">  I hereby release Impressions Gallery and Blue Harbor, curators, and organizers from any responsibility for loss or damage while the work(s) are in possession during the pop-up gallery exhibition.</w:t>
      </w:r>
    </w:p>
    <w:p w14:paraId="4E342632" w14:textId="1FEFBA9A" w:rsidR="00857BC3" w:rsidRDefault="00857BC3" w:rsidP="00857BC3"/>
    <w:p w14:paraId="20982336" w14:textId="020594B9" w:rsidR="00857BC3" w:rsidRDefault="00857BC3" w:rsidP="00857BC3">
      <w:pPr>
        <w:pStyle w:val="ListParagraph"/>
        <w:numPr>
          <w:ilvl w:val="0"/>
          <w:numId w:val="1"/>
        </w:numPr>
      </w:pPr>
      <w:r>
        <w:t xml:space="preserve">Submitting your entry authorizes Impressions Gallery and Blue Harbor to publish your images for purposes of </w:t>
      </w:r>
      <w:r w:rsidR="00EB1CAF">
        <w:t>gallery</w:t>
      </w:r>
      <w:r>
        <w:t xml:space="preserve"> publicity.  All artist credits will be included.  **Note – artist may be asked for higher resolution jpeg images suitable for publishing.</w:t>
      </w:r>
    </w:p>
    <w:p w14:paraId="5DADFDCE" w14:textId="77777777" w:rsidR="009B1E60" w:rsidRDefault="009B1E60" w:rsidP="009B1E60">
      <w:pPr>
        <w:pStyle w:val="ListParagraph"/>
      </w:pPr>
    </w:p>
    <w:p w14:paraId="2089B33D" w14:textId="523AFD66" w:rsidR="009B1E60" w:rsidRDefault="009B1E60" w:rsidP="00857BC3">
      <w:pPr>
        <w:pStyle w:val="ListParagraph"/>
        <w:numPr>
          <w:ilvl w:val="0"/>
          <w:numId w:val="1"/>
        </w:numPr>
      </w:pPr>
      <w:r>
        <w:t>Artists warrant originality and ownership of the artwork(s) and that the artworks will not infringe upon any copyright, right of publicity, moral right, or any proprietary or other right of any third party. The artist warrants that (s)he has not used any copyrighted or licensed material (text or visual) in the artworks or in the making of said artworks without express permission of the owners of those rights.</w:t>
      </w:r>
    </w:p>
    <w:p w14:paraId="0E88CBB3" w14:textId="77777777" w:rsidR="00857BC3" w:rsidRDefault="00857BC3" w:rsidP="00857BC3">
      <w:pPr>
        <w:pStyle w:val="ListParagraph"/>
      </w:pPr>
    </w:p>
    <w:p w14:paraId="435E2A47" w14:textId="566AB9BE" w:rsidR="00857BC3" w:rsidRDefault="00857BC3" w:rsidP="00857BC3">
      <w:pPr>
        <w:pStyle w:val="ListParagraph"/>
        <w:numPr>
          <w:ilvl w:val="0"/>
          <w:numId w:val="1"/>
        </w:numPr>
      </w:pPr>
      <w:r>
        <w:t xml:space="preserve">Artists will indemnify and hold harmless the Impressions Gallery and Blue Harbor and anyone deriving </w:t>
      </w:r>
      <w:r w:rsidR="008A3A29">
        <w:t>their</w:t>
      </w:r>
      <w:r>
        <w:t xml:space="preserve"> interest from, through or under the Impressions Gallery and Blue Harbor, from and against any claim, suit, action, liability or expense (including reasonable counsel fees) arising out of any matter or claim which would result from presentation of the artist’s work at the Impressions Gallery</w:t>
      </w:r>
      <w:r w:rsidR="00EB1CAF">
        <w:t>, Blue Harbor</w:t>
      </w:r>
      <w:r>
        <w:t xml:space="preserve"> or th</w:t>
      </w:r>
      <w:r w:rsidR="00EB1CAF">
        <w:t>r</w:t>
      </w:r>
      <w:r>
        <w:t>ough using images of the artwork for publicity /advertising purposes.</w:t>
      </w:r>
    </w:p>
    <w:p w14:paraId="559E6E15" w14:textId="77777777" w:rsidR="009B1E60" w:rsidRDefault="009B1E60" w:rsidP="009B1E60">
      <w:pPr>
        <w:pStyle w:val="ListParagraph"/>
      </w:pPr>
    </w:p>
    <w:p w14:paraId="3E05B0E3" w14:textId="263CDC85" w:rsidR="009B1E60" w:rsidRDefault="009B1E60" w:rsidP="009B1E60">
      <w:pPr>
        <w:pStyle w:val="ListParagraph"/>
        <w:numPr>
          <w:ilvl w:val="0"/>
          <w:numId w:val="1"/>
        </w:numPr>
      </w:pPr>
      <w:r>
        <w:t xml:space="preserve">Each accepted artist will be asked to volunteer to staff the gallery </w:t>
      </w:r>
      <w:r w:rsidR="00EB1CAF">
        <w:rPr>
          <w:u w:val="single"/>
        </w:rPr>
        <w:t>a minimum of one 5 hour shift</w:t>
      </w:r>
      <w:r>
        <w:t xml:space="preserve"> per month.  The artist will be fully trained in P</w:t>
      </w:r>
      <w:r w:rsidR="00EB1CAF">
        <w:t>oint-of-Sale</w:t>
      </w:r>
      <w:r>
        <w:t xml:space="preserve"> system and gallery needs.</w:t>
      </w:r>
    </w:p>
    <w:p w14:paraId="541F737D" w14:textId="5D166C8E" w:rsidR="009B1E60" w:rsidRDefault="009B1E60" w:rsidP="009B1E60">
      <w:pPr>
        <w:pStyle w:val="ListParagraph"/>
      </w:pPr>
    </w:p>
    <w:sectPr w:rsidR="009B1E60" w:rsidSect="008C1D1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60DC" w14:textId="77777777" w:rsidR="00C34617" w:rsidRDefault="00C34617" w:rsidP="00F838AA">
      <w:r>
        <w:separator/>
      </w:r>
    </w:p>
  </w:endnote>
  <w:endnote w:type="continuationSeparator" w:id="0">
    <w:p w14:paraId="2AB2B721" w14:textId="77777777" w:rsidR="00C34617" w:rsidRDefault="00C34617" w:rsidP="00F8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E8C6" w14:textId="565217C1" w:rsidR="00F838AA" w:rsidRPr="002C039F" w:rsidRDefault="002C039F" w:rsidP="002C039F">
    <w:pPr>
      <w:pStyle w:val="Footer"/>
      <w:tabs>
        <w:tab w:val="clear" w:pos="4680"/>
        <w:tab w:val="clear" w:pos="9360"/>
      </w:tabs>
      <w:jc w:val="center"/>
      <w:rPr>
        <w:sz w:val="16"/>
        <w:szCs w:val="16"/>
      </w:rPr>
    </w:pPr>
    <w:r w:rsidRPr="002C039F">
      <w:rPr>
        <w:caps/>
        <w:color w:val="156082" w:themeColor="accent1"/>
        <w:sz w:val="16"/>
        <w:szCs w:val="16"/>
      </w:rPr>
      <w:t xml:space="preserve">iMPRESSIONS GALLERY </w:t>
    </w:r>
    <w:r w:rsidRPr="002C039F">
      <w:rPr>
        <w:rFonts w:ascii="Calibri" w:hAnsi="Calibri" w:cs="Calibri"/>
        <w:caps/>
        <w:color w:val="156082" w:themeColor="accent1"/>
        <w:sz w:val="16"/>
        <w:szCs w:val="16"/>
      </w:rPr>
      <w:t>●</w:t>
    </w:r>
    <w:r w:rsidRPr="002C039F">
      <w:rPr>
        <w:caps/>
        <w:color w:val="156082" w:themeColor="accent1"/>
        <w:sz w:val="16"/>
        <w:szCs w:val="16"/>
      </w:rPr>
      <w:t xml:space="preserve"> 725 BLUE HARBOR DRIVE, SHEBOYGAN WI 53081 </w:t>
    </w:r>
    <w:r>
      <w:rPr>
        <w:rFonts w:ascii="Calibri" w:hAnsi="Calibri" w:cs="Calibri"/>
        <w:caps/>
        <w:color w:val="156082" w:themeColor="accent1"/>
        <w:sz w:val="16"/>
        <w:szCs w:val="16"/>
      </w:rPr>
      <w:t>●</w:t>
    </w:r>
    <w:r>
      <w:rPr>
        <w:caps/>
        <w:color w:val="156082" w:themeColor="accent1"/>
        <w:sz w:val="16"/>
        <w:szCs w:val="16"/>
      </w:rPr>
      <w:t xml:space="preserve"> IMPRESSIONSGALLERYATBLUEHARBOR@GMAIL.COM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F9F8C" w14:textId="77777777" w:rsidR="00C34617" w:rsidRDefault="00C34617" w:rsidP="00F838AA">
      <w:r>
        <w:separator/>
      </w:r>
    </w:p>
  </w:footnote>
  <w:footnote w:type="continuationSeparator" w:id="0">
    <w:p w14:paraId="7C53044C" w14:textId="77777777" w:rsidR="00C34617" w:rsidRDefault="00C34617" w:rsidP="00F83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42913"/>
    <w:multiLevelType w:val="hybridMultilevel"/>
    <w:tmpl w:val="4AF4C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79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1C"/>
    <w:rsid w:val="002C039F"/>
    <w:rsid w:val="003B2BF6"/>
    <w:rsid w:val="005B006E"/>
    <w:rsid w:val="00823CED"/>
    <w:rsid w:val="00857BC3"/>
    <w:rsid w:val="008A3A29"/>
    <w:rsid w:val="008C1D1C"/>
    <w:rsid w:val="009B1E60"/>
    <w:rsid w:val="00C34617"/>
    <w:rsid w:val="00C52543"/>
    <w:rsid w:val="00C80F53"/>
    <w:rsid w:val="00E90320"/>
    <w:rsid w:val="00EB1CAF"/>
    <w:rsid w:val="00F8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6A5E3"/>
  <w15:chartTrackingRefBased/>
  <w15:docId w15:val="{5F10E130-7C8C-4E3A-922A-CFE1ABD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D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D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D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D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D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D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D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D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D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D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D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D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D1C"/>
    <w:rPr>
      <w:rFonts w:eastAsiaTheme="majorEastAsia" w:cstheme="majorBidi"/>
      <w:color w:val="272727" w:themeColor="text1" w:themeTint="D8"/>
    </w:rPr>
  </w:style>
  <w:style w:type="paragraph" w:styleId="Title">
    <w:name w:val="Title"/>
    <w:basedOn w:val="Normal"/>
    <w:next w:val="Normal"/>
    <w:link w:val="TitleChar"/>
    <w:uiPriority w:val="10"/>
    <w:qFormat/>
    <w:rsid w:val="008C1D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D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D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D1C"/>
    <w:rPr>
      <w:i/>
      <w:iCs/>
      <w:color w:val="404040" w:themeColor="text1" w:themeTint="BF"/>
    </w:rPr>
  </w:style>
  <w:style w:type="paragraph" w:styleId="ListParagraph">
    <w:name w:val="List Paragraph"/>
    <w:basedOn w:val="Normal"/>
    <w:uiPriority w:val="34"/>
    <w:qFormat/>
    <w:rsid w:val="008C1D1C"/>
    <w:pPr>
      <w:ind w:left="720"/>
      <w:contextualSpacing/>
    </w:pPr>
  </w:style>
  <w:style w:type="character" w:styleId="IntenseEmphasis">
    <w:name w:val="Intense Emphasis"/>
    <w:basedOn w:val="DefaultParagraphFont"/>
    <w:uiPriority w:val="21"/>
    <w:qFormat/>
    <w:rsid w:val="008C1D1C"/>
    <w:rPr>
      <w:i/>
      <w:iCs/>
      <w:color w:val="0F4761" w:themeColor="accent1" w:themeShade="BF"/>
    </w:rPr>
  </w:style>
  <w:style w:type="paragraph" w:styleId="IntenseQuote">
    <w:name w:val="Intense Quote"/>
    <w:basedOn w:val="Normal"/>
    <w:next w:val="Normal"/>
    <w:link w:val="IntenseQuoteChar"/>
    <w:uiPriority w:val="30"/>
    <w:qFormat/>
    <w:rsid w:val="008C1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D1C"/>
    <w:rPr>
      <w:i/>
      <w:iCs/>
      <w:color w:val="0F4761" w:themeColor="accent1" w:themeShade="BF"/>
    </w:rPr>
  </w:style>
  <w:style w:type="character" w:styleId="IntenseReference">
    <w:name w:val="Intense Reference"/>
    <w:basedOn w:val="DefaultParagraphFont"/>
    <w:uiPriority w:val="32"/>
    <w:qFormat/>
    <w:rsid w:val="008C1D1C"/>
    <w:rPr>
      <w:b/>
      <w:bCs/>
      <w:smallCaps/>
      <w:color w:val="0F4761" w:themeColor="accent1" w:themeShade="BF"/>
      <w:spacing w:val="5"/>
    </w:rPr>
  </w:style>
  <w:style w:type="table" w:styleId="TableGrid">
    <w:name w:val="Table Grid"/>
    <w:basedOn w:val="TableNormal"/>
    <w:uiPriority w:val="39"/>
    <w:rsid w:val="008C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8AA"/>
    <w:pPr>
      <w:tabs>
        <w:tab w:val="center" w:pos="4680"/>
        <w:tab w:val="right" w:pos="9360"/>
      </w:tabs>
    </w:pPr>
  </w:style>
  <w:style w:type="character" w:customStyle="1" w:styleId="HeaderChar">
    <w:name w:val="Header Char"/>
    <w:basedOn w:val="DefaultParagraphFont"/>
    <w:link w:val="Header"/>
    <w:uiPriority w:val="99"/>
    <w:rsid w:val="00F838AA"/>
  </w:style>
  <w:style w:type="paragraph" w:styleId="Footer">
    <w:name w:val="footer"/>
    <w:basedOn w:val="Normal"/>
    <w:link w:val="FooterChar"/>
    <w:uiPriority w:val="99"/>
    <w:unhideWhenUsed/>
    <w:rsid w:val="00F838AA"/>
    <w:pPr>
      <w:tabs>
        <w:tab w:val="center" w:pos="4680"/>
        <w:tab w:val="right" w:pos="9360"/>
      </w:tabs>
    </w:pPr>
  </w:style>
  <w:style w:type="character" w:customStyle="1" w:styleId="FooterChar">
    <w:name w:val="Footer Char"/>
    <w:basedOn w:val="DefaultParagraphFont"/>
    <w:link w:val="Footer"/>
    <w:uiPriority w:val="99"/>
    <w:rsid w:val="00F8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ADAB0-B53B-4C9B-B6F0-15204F2C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Grady</dc:creator>
  <cp:keywords/>
  <dc:description/>
  <cp:lastModifiedBy>Mary Grady</cp:lastModifiedBy>
  <cp:revision>5</cp:revision>
  <cp:lastPrinted>2025-04-26T17:31:00Z</cp:lastPrinted>
  <dcterms:created xsi:type="dcterms:W3CDTF">2025-04-18T19:16:00Z</dcterms:created>
  <dcterms:modified xsi:type="dcterms:W3CDTF">2025-04-29T20:59:00Z</dcterms:modified>
</cp:coreProperties>
</file>